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jc w:val="right"/>
        <w:rPr>
          <w:color w:val="4E585F"/>
        </w:rPr>
      </w:pPr>
      <w:r w:rsidRPr="00035E37">
        <w:rPr>
          <w:color w:val="4E585F"/>
        </w:rPr>
        <w:t> </w:t>
      </w:r>
      <w:r>
        <w:rPr>
          <w:color w:val="4E585F"/>
        </w:rPr>
        <w:t>Приложение № 1</w:t>
      </w:r>
      <w:r w:rsidRPr="00035E37">
        <w:rPr>
          <w:color w:val="4E585F"/>
        </w:rPr>
        <w:br/>
        <w:t>к Постановлени</w:t>
      </w:r>
      <w:r>
        <w:rPr>
          <w:color w:val="4E585F"/>
        </w:rPr>
        <w:t>ю АМС МО</w:t>
      </w:r>
      <w:r>
        <w:rPr>
          <w:color w:val="4E585F"/>
        </w:rPr>
        <w:br/>
      </w:r>
      <w:proofErr w:type="spellStart"/>
      <w:r>
        <w:rPr>
          <w:color w:val="4E585F"/>
        </w:rPr>
        <w:t>Дигорский</w:t>
      </w:r>
      <w:proofErr w:type="spellEnd"/>
      <w:r>
        <w:rPr>
          <w:color w:val="4E585F"/>
        </w:rPr>
        <w:t xml:space="preserve"> район</w:t>
      </w:r>
      <w:r>
        <w:rPr>
          <w:color w:val="4E585F"/>
        </w:rPr>
        <w:br/>
        <w:t>от «_</w:t>
      </w:r>
      <w:r>
        <w:rPr>
          <w:color w:val="4E585F"/>
          <w:u w:val="single"/>
        </w:rPr>
        <w:t>12</w:t>
      </w:r>
      <w:r w:rsidRPr="00035E37">
        <w:rPr>
          <w:color w:val="4E585F"/>
        </w:rPr>
        <w:t>_»__</w:t>
      </w:r>
      <w:r>
        <w:rPr>
          <w:color w:val="4E585F"/>
          <w:u w:val="single"/>
        </w:rPr>
        <w:t>09</w:t>
      </w:r>
      <w:r w:rsidRPr="00035E37">
        <w:rPr>
          <w:color w:val="4E585F"/>
        </w:rPr>
        <w:t>_2018 г. №_</w:t>
      </w:r>
      <w:r>
        <w:rPr>
          <w:color w:val="4E585F"/>
          <w:u w:val="single"/>
        </w:rPr>
        <w:t>228</w:t>
      </w:r>
      <w:r w:rsidRPr="00035E37">
        <w:rPr>
          <w:color w:val="4E585F"/>
        </w:rPr>
        <w:t>__ 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 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jc w:val="right"/>
        <w:rPr>
          <w:color w:val="4E585F"/>
        </w:rPr>
      </w:pPr>
      <w:r w:rsidRPr="00035E37">
        <w:rPr>
          <w:color w:val="4E585F"/>
        </w:rPr>
        <w:t> 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> 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rStyle w:val="a4"/>
          <w:color w:val="4E585F"/>
        </w:rPr>
        <w:t>Порядок и условия</w:t>
      </w:r>
      <w:r w:rsidRPr="00035E37">
        <w:rPr>
          <w:b/>
          <w:bCs/>
          <w:color w:val="4E585F"/>
        </w:rPr>
        <w:br/>
      </w:r>
      <w:r w:rsidRPr="00035E37">
        <w:rPr>
          <w:rStyle w:val="a4"/>
          <w:color w:val="4E585F"/>
        </w:rPr>
        <w:t xml:space="preserve">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администрации местного самоуправления </w:t>
      </w:r>
      <w:proofErr w:type="spellStart"/>
      <w:r w:rsidRPr="00035E37">
        <w:rPr>
          <w:rStyle w:val="a4"/>
          <w:color w:val="4E585F"/>
        </w:rPr>
        <w:t>Дигорский</w:t>
      </w:r>
      <w:proofErr w:type="spellEnd"/>
      <w:r w:rsidRPr="00035E37">
        <w:rPr>
          <w:rStyle w:val="a4"/>
          <w:color w:val="4E585F"/>
        </w:rPr>
        <w:t xml:space="preserve"> район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> 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> 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1. </w:t>
      </w:r>
      <w:proofErr w:type="gramStart"/>
      <w:r w:rsidRPr="00035E37">
        <w:rPr>
          <w:color w:val="4E585F"/>
        </w:rPr>
        <w:t xml:space="preserve"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 АМС МО </w:t>
      </w:r>
      <w:proofErr w:type="spellStart"/>
      <w:r w:rsidRPr="00035E37">
        <w:rPr>
          <w:color w:val="4E585F"/>
        </w:rPr>
        <w:t>Дигорский</w:t>
      </w:r>
      <w:proofErr w:type="spellEnd"/>
      <w:r w:rsidRPr="00035E37">
        <w:rPr>
          <w:color w:val="4E585F"/>
        </w:rPr>
        <w:t xml:space="preserve"> район (далее - Порядок и условия)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</w:t>
      </w:r>
      <w:proofErr w:type="gramEnd"/>
      <w:r w:rsidRPr="00035E37">
        <w:rPr>
          <w:color w:val="4E585F"/>
        </w:rPr>
        <w:t xml:space="preserve"> - муниципальное имущество).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муниципального образования  </w:t>
      </w:r>
      <w:proofErr w:type="spellStart"/>
      <w:r w:rsidRPr="00035E37">
        <w:rPr>
          <w:color w:val="4E585F"/>
        </w:rPr>
        <w:t>Дигорский</w:t>
      </w:r>
      <w:proofErr w:type="spellEnd"/>
      <w:r w:rsidRPr="00035E37">
        <w:rPr>
          <w:color w:val="4E585F"/>
        </w:rPr>
        <w:t xml:space="preserve">  район (далее - Перечень), предоставляется: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- в аренду посредством проведения торгов в форме аукциона или конкурса;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- в аренду без проведения торгов по основаниям, предусмотренным ст. 17.1 Федерального закона от 26.07.2006 № 135-ФЗ «О защите конкуренции».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3. </w:t>
      </w:r>
      <w:proofErr w:type="gramStart"/>
      <w:r w:rsidRPr="00035E37">
        <w:rPr>
          <w:color w:val="4E585F"/>
        </w:rPr>
        <w:t>В отношении земельных участков, включенных в Перечень, может применяться процедура использования земельных участков без их предоставления и установления сервитутов для размещения нестационарных торговых объектов, рекламных конструкций, а также иных объектов, 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</w:t>
      </w:r>
      <w:proofErr w:type="gramEnd"/>
      <w:r w:rsidRPr="00035E37">
        <w:rPr>
          <w:color w:val="4E585F"/>
        </w:rPr>
        <w:t xml:space="preserve"> предоставления земельных участков и установления сервитутов».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4. </w:t>
      </w:r>
      <w:proofErr w:type="gramStart"/>
      <w:r w:rsidRPr="00035E37">
        <w:rPr>
          <w:color w:val="4E585F"/>
        </w:rPr>
        <w:t>Право заключить договор аренды муниципального имущества, включенного в Перечень, а также право использования земельных участков без их предоставления и установления сервитутов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 установленным ст. 4 Федерального закона от 24.07.2007 № 209-ФЗ «О развитии малого и среднего предпринимательства в Российской Федерации» (далее - Субъект).</w:t>
      </w:r>
      <w:proofErr w:type="gramEnd"/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5. </w:t>
      </w:r>
      <w:proofErr w:type="gramStart"/>
      <w:r w:rsidRPr="00035E37">
        <w:rPr>
          <w:color w:val="4E585F"/>
        </w:rPr>
        <w:t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209-ФЗ «О развитии малого и среднего предпринимательства в Российской Федерации», и в случаях, установленных частью 5 статьи 14 Закона № 209-ФЗ, а также указанным в статье 15 Закона № 209-ФЗ государственным фондам поддержки научной, научно-технической, инновационной деятельности</w:t>
      </w:r>
      <w:proofErr w:type="gramEnd"/>
      <w:r w:rsidRPr="00035E37">
        <w:rPr>
          <w:color w:val="4E585F"/>
        </w:rPr>
        <w:t xml:space="preserve">, </w:t>
      </w:r>
      <w:proofErr w:type="gramStart"/>
      <w:r w:rsidRPr="00035E37">
        <w:rPr>
          <w:color w:val="4E585F"/>
        </w:rPr>
        <w:t>осуществляющим</w:t>
      </w:r>
      <w:proofErr w:type="gramEnd"/>
      <w:r w:rsidRPr="00035E37">
        <w:rPr>
          <w:color w:val="4E585F"/>
        </w:rPr>
        <w:t xml:space="preserve"> деятельность в форме государственных учреждений.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lastRenderedPageBreak/>
        <w:t>6</w:t>
      </w:r>
      <w:r w:rsidRPr="00035E37">
        <w:rPr>
          <w:color w:val="4E585F"/>
        </w:rPr>
        <w:t>. В случае поступления обращений о заключении договора аренды 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 направляет указанному заявителю предложение принять участие в  торгах.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7</w:t>
      </w:r>
      <w:r w:rsidRPr="00035E37">
        <w:rPr>
          <w:color w:val="4E585F"/>
        </w:rPr>
        <w:t xml:space="preserve">. </w:t>
      </w:r>
      <w:proofErr w:type="gramStart"/>
      <w:r w:rsidRPr="00035E37">
        <w:rPr>
          <w:color w:val="4E585F"/>
        </w:rPr>
        <w:t>Муниципальное имущество, включенное в Перечень, за исключением земельных участков, предоставляется в аренду с соблюдением процедуры, предусмотренной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035E37">
        <w:rPr>
          <w:color w:val="4E585F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8</w:t>
      </w:r>
      <w:r w:rsidRPr="00035E37">
        <w:rPr>
          <w:color w:val="4E585F"/>
        </w:rPr>
        <w:t xml:space="preserve">. </w:t>
      </w:r>
      <w:proofErr w:type="gramStart"/>
      <w:r w:rsidRPr="00035E37">
        <w:rPr>
          <w:color w:val="4E585F"/>
        </w:rPr>
        <w:t xml:space="preserve">Администрация  местного самоуправления муниципального образования </w:t>
      </w:r>
      <w:proofErr w:type="spellStart"/>
      <w:r w:rsidRPr="00035E37">
        <w:rPr>
          <w:color w:val="4E585F"/>
        </w:rPr>
        <w:t>Дигорский</w:t>
      </w:r>
      <w:proofErr w:type="spellEnd"/>
      <w:r w:rsidRPr="00035E37">
        <w:rPr>
          <w:color w:val="4E585F"/>
        </w:rPr>
        <w:t xml:space="preserve"> район  при проведении конкурсов и аукционов на право заключения договоров аренды с субъектами малого и среднего предпринимательства в отношении муниципального имущества, включенного в 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9</w:t>
      </w:r>
      <w:r w:rsidRPr="00035E37">
        <w:rPr>
          <w:color w:val="4E585F"/>
        </w:rPr>
        <w:t>. В предоставлении муниципального имущества, включенного в Пере</w:t>
      </w:r>
      <w:r>
        <w:rPr>
          <w:color w:val="4E585F"/>
        </w:rPr>
        <w:t>чень, может быть отказано, если: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г) муниципальное имущество ранее предоставлено другому Субъекту;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spellStart"/>
      <w:r w:rsidRPr="00035E37">
        <w:rPr>
          <w:color w:val="4E585F"/>
        </w:rPr>
        <w:t>д</w:t>
      </w:r>
      <w:proofErr w:type="spellEnd"/>
      <w:r w:rsidRPr="00035E37">
        <w:rPr>
          <w:color w:val="4E585F"/>
        </w:rPr>
        <w:t>) Субъект ранее владел и (или) пользовался данным имуществом с нарушением существенных условий договора аренды.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10</w:t>
      </w:r>
      <w:r w:rsidRPr="00035E37">
        <w:rPr>
          <w:color w:val="4E585F"/>
        </w:rPr>
        <w:t xml:space="preserve">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11</w:t>
      </w:r>
      <w:r w:rsidRPr="00035E37">
        <w:rPr>
          <w:color w:val="4E585F"/>
        </w:rPr>
        <w:t>. В договор аренды в отношении имущества, включенного в Перечень, включаются условия, направленные на обеспечение арендатором сохранности такого имущества, в том числе: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lastRenderedPageBreak/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035E37">
        <w:rPr>
          <w:color w:val="4E585F"/>
        </w:rPr>
        <w:t xml:space="preserve">не </w:t>
      </w:r>
      <w:r>
        <w:rPr>
          <w:color w:val="4E585F"/>
        </w:rPr>
        <w:t xml:space="preserve"> </w:t>
      </w:r>
      <w:r w:rsidRPr="00035E37">
        <w:rPr>
          <w:color w:val="4E585F"/>
        </w:rPr>
        <w:t>отделимые</w:t>
      </w:r>
      <w:proofErr w:type="gramEnd"/>
      <w:r w:rsidRPr="00035E37">
        <w:rPr>
          <w:color w:val="4E585F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12</w:t>
      </w:r>
      <w:r w:rsidRPr="00035E37">
        <w:rPr>
          <w:color w:val="4E585F"/>
        </w:rPr>
        <w:t>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1)занимающиеся производством, переработкой или сбытом сельскохозяйственной продукции;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3) начинающие новый бизнес по направлениям деятельности, по которым оказывается муниципальная поддержка;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gramStart"/>
      <w:r w:rsidRPr="00035E37">
        <w:rPr>
          <w:color w:val="4E585F"/>
        </w:rPr>
        <w:t>4) занимающиеся производством продовольственных и промышленных товаров, товаров народного потребления;</w:t>
      </w:r>
      <w:proofErr w:type="gramEnd"/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5) оказывающие коммунальные и бытовые услуги населению;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6) </w:t>
      </w:r>
      <w:proofErr w:type="gramStart"/>
      <w:r w:rsidRPr="00035E37">
        <w:rPr>
          <w:color w:val="4E585F"/>
        </w:rPr>
        <w:t>занимающиеся</w:t>
      </w:r>
      <w:proofErr w:type="gramEnd"/>
      <w:r w:rsidRPr="00035E37">
        <w:rPr>
          <w:color w:val="4E585F"/>
        </w:rPr>
        <w:t xml:space="preserve"> развитием народных художественных промыслов;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7) </w:t>
      </w:r>
      <w:proofErr w:type="gramStart"/>
      <w:r w:rsidRPr="00035E37">
        <w:rPr>
          <w:color w:val="4E585F"/>
        </w:rPr>
        <w:t>занимающиеся</w:t>
      </w:r>
      <w:proofErr w:type="gramEnd"/>
      <w:r w:rsidRPr="00035E37">
        <w:rPr>
          <w:color w:val="4E585F"/>
        </w:rPr>
        <w:t xml:space="preserve"> утилизацией и обработкой промышленных и бытовых отходов;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gramStart"/>
      <w:r w:rsidRPr="00035E37">
        <w:rPr>
          <w:color w:val="4E585F"/>
        </w:rPr>
        <w:t>8) занимающиеся строительством и реконструкцией объектов социального назначения.</w:t>
      </w:r>
      <w:proofErr w:type="gramEnd"/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13</w:t>
      </w:r>
      <w:r w:rsidRPr="00035E37">
        <w:rPr>
          <w:color w:val="4E585F"/>
        </w:rPr>
        <w:t>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14</w:t>
      </w:r>
      <w:r w:rsidRPr="00035E37">
        <w:rPr>
          <w:color w:val="4E585F"/>
        </w:rPr>
        <w:t>. В отношении объектов движимого имущества льготную ставку арендной платы рассчитывается по формуле: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 xml:space="preserve">ЛС = АП </w:t>
      </w:r>
      <w:proofErr w:type="spellStart"/>
      <w:r w:rsidRPr="00035E37">
        <w:rPr>
          <w:color w:val="4E585F"/>
        </w:rPr>
        <w:t>x</w:t>
      </w:r>
      <w:proofErr w:type="spellEnd"/>
      <w:proofErr w:type="gramStart"/>
      <w:r w:rsidRPr="00035E37">
        <w:rPr>
          <w:color w:val="4E585F"/>
        </w:rPr>
        <w:t xml:space="preserve"> К</w:t>
      </w:r>
      <w:proofErr w:type="gramEnd"/>
      <w:r w:rsidRPr="00035E37">
        <w:rPr>
          <w:color w:val="4E585F"/>
        </w:rPr>
        <w:t>,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где: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ЛС – льготная ставка арендной платы;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gramStart"/>
      <w:r w:rsidRPr="00035E37">
        <w:rPr>
          <w:color w:val="4E585F"/>
        </w:rPr>
        <w:t>К</w:t>
      </w:r>
      <w:proofErr w:type="gramEnd"/>
      <w:r w:rsidRPr="00035E37">
        <w:rPr>
          <w:color w:val="4E585F"/>
        </w:rPr>
        <w:t xml:space="preserve"> – понижающий коэффициент.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15</w:t>
      </w:r>
      <w:r w:rsidRPr="00035E37">
        <w:rPr>
          <w:color w:val="4E585F"/>
        </w:rPr>
        <w:t>.   В отношении объектов недвижимого имущества льготная ставка арендной платы рассчитывается по формуле: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 xml:space="preserve">ЛС = S </w:t>
      </w:r>
      <w:proofErr w:type="spellStart"/>
      <w:r w:rsidRPr="00035E37">
        <w:rPr>
          <w:color w:val="4E585F"/>
        </w:rPr>
        <w:t>x</w:t>
      </w:r>
      <w:proofErr w:type="spellEnd"/>
      <w:r w:rsidRPr="00035E37">
        <w:rPr>
          <w:color w:val="4E585F"/>
        </w:rPr>
        <w:t xml:space="preserve"> АП </w:t>
      </w:r>
      <w:proofErr w:type="spellStart"/>
      <w:r w:rsidRPr="00035E37">
        <w:rPr>
          <w:color w:val="4E585F"/>
        </w:rPr>
        <w:t>x</w:t>
      </w:r>
      <w:proofErr w:type="spellEnd"/>
      <w:proofErr w:type="gramStart"/>
      <w:r w:rsidRPr="00035E37">
        <w:rPr>
          <w:color w:val="4E585F"/>
        </w:rPr>
        <w:t xml:space="preserve"> К</w:t>
      </w:r>
      <w:proofErr w:type="gramEnd"/>
      <w:r w:rsidRPr="00035E37">
        <w:rPr>
          <w:color w:val="4E585F"/>
        </w:rPr>
        <w:t>,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где: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ЛС – льготная ставка (размер) арендной платы за пользование объектом имущества в год по договору аренды;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S – площадь объекта недвижимого имущества;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gramStart"/>
      <w:r w:rsidRPr="00035E37">
        <w:rPr>
          <w:color w:val="4E585F"/>
        </w:rPr>
        <w:t>К</w:t>
      </w:r>
      <w:proofErr w:type="gramEnd"/>
      <w:r w:rsidRPr="00035E37">
        <w:rPr>
          <w:color w:val="4E585F"/>
        </w:rPr>
        <w:t xml:space="preserve"> – понижающий коэффициент 0,75.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16</w:t>
      </w:r>
      <w:r w:rsidRPr="00035E37">
        <w:rPr>
          <w:color w:val="4E585F"/>
        </w:rPr>
        <w:t>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F9255C" w:rsidRPr="00035E37" w:rsidRDefault="00F9255C" w:rsidP="00F9255C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lastRenderedPageBreak/>
        <w:t>17</w:t>
      </w:r>
      <w:r w:rsidRPr="00035E37">
        <w:rPr>
          <w:color w:val="4E585F"/>
        </w:rPr>
        <w:t xml:space="preserve">. </w:t>
      </w:r>
      <w:proofErr w:type="gramStart"/>
      <w:r w:rsidRPr="00035E37">
        <w:rPr>
          <w:color w:val="4E585F"/>
        </w:rPr>
        <w:t xml:space="preserve">В соответствии с частью 3 статьи 18 Федерального закона от 24.07.2007 № 209-ФЗ «О развитии малого и среднего предпринимательства в Российской Федерации» Администрация местного самоуправления муниципального образования </w:t>
      </w:r>
      <w:proofErr w:type="spellStart"/>
      <w:r w:rsidRPr="00035E37">
        <w:rPr>
          <w:color w:val="4E585F"/>
        </w:rPr>
        <w:t>Дигорский</w:t>
      </w:r>
      <w:proofErr w:type="spellEnd"/>
      <w:r w:rsidRPr="00035E37">
        <w:rPr>
          <w:color w:val="4E585F"/>
        </w:rPr>
        <w:t xml:space="preserve"> район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</w:t>
      </w:r>
      <w:proofErr w:type="gramEnd"/>
      <w:r w:rsidRPr="00035E37">
        <w:rPr>
          <w:color w:val="4E585F"/>
        </w:rPr>
        <w:t xml:space="preserve">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может </w:t>
      </w:r>
      <w:proofErr w:type="gramStart"/>
      <w:r w:rsidRPr="00035E37">
        <w:rPr>
          <w:color w:val="4E585F"/>
        </w:rPr>
        <w:t>быть</w:t>
      </w:r>
      <w:proofErr w:type="gramEnd"/>
      <w:r w:rsidRPr="00035E37">
        <w:rPr>
          <w:color w:val="4E585F"/>
        </w:rPr>
        <w:t xml:space="preserve"> досрочно расторгнут судом в случаях, предусмотренных статьей 619 Гражданского кодекса Российской Федерации.</w:t>
      </w:r>
    </w:p>
    <w:p w:rsidR="008665E3" w:rsidRDefault="008665E3"/>
    <w:sectPr w:rsidR="008665E3" w:rsidSect="0086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5C"/>
    <w:rsid w:val="008665E3"/>
    <w:rsid w:val="00F9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8768</Characters>
  <Application>Microsoft Office Word</Application>
  <DocSecurity>0</DocSecurity>
  <Lines>73</Lines>
  <Paragraphs>20</Paragraphs>
  <ScaleCrop>false</ScaleCrop>
  <Company>UralSOFT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2018-09-24T09:30:00Z</dcterms:created>
  <dcterms:modified xsi:type="dcterms:W3CDTF">2018-09-24T09:35:00Z</dcterms:modified>
</cp:coreProperties>
</file>