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2" w:rsidRPr="0088220D" w:rsidRDefault="00B14DB2" w:rsidP="00B14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0D">
        <w:rPr>
          <w:rFonts w:ascii="Times New Roman" w:hAnsi="Times New Roman" w:cs="Times New Roman"/>
          <w:b/>
          <w:sz w:val="28"/>
          <w:szCs w:val="28"/>
        </w:rPr>
        <w:t>Информация для субъектов малого и среднего</w:t>
      </w:r>
    </w:p>
    <w:p w:rsidR="00B14DB2" w:rsidRPr="0014011E" w:rsidRDefault="00B14DB2" w:rsidP="00B14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</w:t>
      </w:r>
      <w:r w:rsidRPr="0088220D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Дигорского района.</w:t>
      </w:r>
    </w:p>
    <w:p w:rsidR="00B14DB2" w:rsidRDefault="00B14DB2" w:rsidP="00B14DB2">
      <w:pPr>
        <w:jc w:val="both"/>
        <w:rPr>
          <w:rFonts w:ascii="Times New Roman" w:hAnsi="Times New Roman" w:cs="Times New Roman"/>
          <w:sz w:val="28"/>
          <w:szCs w:val="28"/>
        </w:rPr>
      </w:pPr>
      <w:r w:rsidRPr="008822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АО «Корпорация МСП» оказывает гарантийную и финансовую поддержку</w:t>
      </w:r>
      <w:r w:rsidRPr="002C5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2C58D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инициаторам инвестиционных проектов.</w:t>
      </w:r>
    </w:p>
    <w:p w:rsidR="00B14DB2" w:rsidRDefault="00B14DB2" w:rsidP="00B14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Совместно с Минэкономразвития России и Банком России Корпорацией разработана Программа стимулирования кредитования субъектов МСП,</w:t>
      </w:r>
      <w:r w:rsidRPr="0065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проекты в приоритетных отраслях, которая фиксирует процентную ставку по кредитам в сумме не менее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для малых предприятий на уровне до 10,6% годовых, для средних- до 9,6% годовых.</w:t>
      </w:r>
    </w:p>
    <w:p w:rsidR="00B14DB2" w:rsidRPr="00D750F7" w:rsidRDefault="00B14DB2" w:rsidP="00B14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Более подробно с условиями гарантийной и финансовой поддержки можно ознакомиться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937BB4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corpmsp</w:t>
      </w:r>
      <w:proofErr w:type="spellEnd"/>
      <w:r w:rsidRPr="00653A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3A4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finansovaya</w:t>
      </w:r>
      <w:proofErr w:type="spellEnd"/>
      <w:r w:rsidRPr="00653A4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podderzhka</w:t>
      </w:r>
      <w:proofErr w:type="spellEnd"/>
      <w:r w:rsidRPr="00653A46">
        <w:rPr>
          <w:rFonts w:ascii="Times New Roman" w:hAnsi="Times New Roman" w:cs="Times New Roman"/>
          <w:sz w:val="28"/>
          <w:szCs w:val="28"/>
        </w:rPr>
        <w:t>.</w:t>
      </w:r>
    </w:p>
    <w:p w:rsidR="00B14DB2" w:rsidRPr="0088220D" w:rsidRDefault="00B14DB2" w:rsidP="00B14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220D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20D">
        <w:rPr>
          <w:rFonts w:ascii="Times New Roman" w:hAnsi="Times New Roman" w:cs="Times New Roman"/>
          <w:sz w:val="28"/>
          <w:szCs w:val="28"/>
        </w:rPr>
        <w:t>РСО-А,Дигорский</w:t>
      </w:r>
      <w:proofErr w:type="spellEnd"/>
      <w:r w:rsidRPr="0088220D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88220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8220D">
        <w:rPr>
          <w:rFonts w:ascii="Times New Roman" w:hAnsi="Times New Roman" w:cs="Times New Roman"/>
          <w:sz w:val="28"/>
          <w:szCs w:val="28"/>
        </w:rPr>
        <w:t>игора, ул.В.Акоева,41,Управление сельского хозяйства и земельных отношений АМС МО</w:t>
      </w:r>
      <w:r>
        <w:rPr>
          <w:rFonts w:ascii="Times New Roman" w:hAnsi="Times New Roman" w:cs="Times New Roman"/>
          <w:sz w:val="28"/>
          <w:szCs w:val="28"/>
        </w:rPr>
        <w:t xml:space="preserve"> Дигорский район</w:t>
      </w:r>
      <w:r w:rsidRPr="0088220D">
        <w:rPr>
          <w:rFonts w:ascii="Times New Roman" w:hAnsi="Times New Roman" w:cs="Times New Roman"/>
          <w:sz w:val="28"/>
          <w:szCs w:val="28"/>
        </w:rPr>
        <w:t>,3этаж.(тел:91-5-86).</w:t>
      </w:r>
    </w:p>
    <w:p w:rsidR="003B157C" w:rsidRDefault="003B157C"/>
    <w:sectPr w:rsidR="003B157C" w:rsidSect="003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B2"/>
    <w:rsid w:val="00123A94"/>
    <w:rsid w:val="003B157C"/>
    <w:rsid w:val="003B456F"/>
    <w:rsid w:val="0067709B"/>
    <w:rsid w:val="00B1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Заглавие"/>
    <w:basedOn w:val="a"/>
    <w:next w:val="a"/>
    <w:link w:val="10"/>
    <w:qFormat/>
    <w:rsid w:val="00123A94"/>
    <w:pPr>
      <w:keepNext/>
      <w:pageBreakBefore/>
      <w:suppressAutoHyphens/>
      <w:spacing w:before="120" w:after="600" w:line="240" w:lineRule="auto"/>
      <w:jc w:val="center"/>
      <w:outlineLvl w:val="0"/>
    </w:pPr>
    <w:rPr>
      <w:rFonts w:ascii="Arial" w:eastAsia="Times New Roman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link w:val="20"/>
    <w:qFormat/>
    <w:rsid w:val="00123A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3A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3A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лавие Знак"/>
    <w:basedOn w:val="a0"/>
    <w:link w:val="1"/>
    <w:rsid w:val="00123A94"/>
    <w:rPr>
      <w:rFonts w:ascii="Arial" w:hAnsi="Arial" w:cs="Arial"/>
      <w:b/>
      <w:bCs/>
      <w:caps/>
      <w:spacing w:val="30"/>
      <w:kern w:val="28"/>
      <w:sz w:val="52"/>
      <w:szCs w:val="32"/>
    </w:rPr>
  </w:style>
  <w:style w:type="character" w:customStyle="1" w:styleId="20">
    <w:name w:val="Заголовок 2 Знак"/>
    <w:basedOn w:val="a0"/>
    <w:link w:val="2"/>
    <w:rsid w:val="00123A9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3A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23A9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23A9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UralSOFT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ОИ</cp:lastModifiedBy>
  <cp:revision>1</cp:revision>
  <dcterms:created xsi:type="dcterms:W3CDTF">2017-03-30T14:47:00Z</dcterms:created>
  <dcterms:modified xsi:type="dcterms:W3CDTF">2017-03-30T14:47:00Z</dcterms:modified>
</cp:coreProperties>
</file>